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673" w:rsidRDefault="008F1673" w:rsidP="008F1673">
      <w:pPr>
        <w:spacing w:line="480" w:lineRule="auto"/>
        <w:jc w:val="both"/>
        <w:rPr>
          <w:b w:val="0"/>
          <w:color w:val="auto"/>
        </w:rPr>
      </w:pPr>
      <w:bookmarkStart w:id="0" w:name="_GoBack"/>
      <w:bookmarkEnd w:id="0"/>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center"/>
        <w:rPr>
          <w:b w:val="0"/>
          <w:color w:val="auto"/>
        </w:rPr>
      </w:pPr>
      <w:r w:rsidRPr="008F1673">
        <w:rPr>
          <w:b w:val="0"/>
          <w:color w:val="auto"/>
        </w:rPr>
        <w:t>HOW TO IMPROVE TURN OVERTIME IN THE OPERATING ROOM</w:t>
      </w:r>
    </w:p>
    <w:p w:rsidR="008F1673" w:rsidRDefault="008F1673" w:rsidP="008F1673">
      <w:pPr>
        <w:spacing w:line="480" w:lineRule="auto"/>
        <w:jc w:val="center"/>
        <w:rPr>
          <w:b w:val="0"/>
          <w:color w:val="auto"/>
        </w:rPr>
      </w:pPr>
      <w:r>
        <w:rPr>
          <w:b w:val="0"/>
          <w:color w:val="auto"/>
        </w:rPr>
        <w:t>Name:</w:t>
      </w:r>
    </w:p>
    <w:p w:rsidR="008F1673" w:rsidRDefault="008F1673" w:rsidP="008F1673">
      <w:pPr>
        <w:spacing w:line="480" w:lineRule="auto"/>
        <w:jc w:val="center"/>
        <w:rPr>
          <w:b w:val="0"/>
          <w:color w:val="auto"/>
        </w:rPr>
      </w:pPr>
      <w:r>
        <w:rPr>
          <w:b w:val="0"/>
          <w:color w:val="auto"/>
        </w:rPr>
        <w:t>Tutor:</w:t>
      </w:r>
    </w:p>
    <w:p w:rsidR="008F1673" w:rsidRDefault="008F1673" w:rsidP="008F1673">
      <w:pPr>
        <w:spacing w:line="480" w:lineRule="auto"/>
        <w:jc w:val="center"/>
        <w:rPr>
          <w:b w:val="0"/>
          <w:color w:val="auto"/>
        </w:rPr>
      </w:pPr>
      <w:r>
        <w:rPr>
          <w:b w:val="0"/>
          <w:color w:val="auto"/>
        </w:rPr>
        <w:t>Institution:</w:t>
      </w: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Pr="008F1673" w:rsidRDefault="008F1673" w:rsidP="008F1673">
      <w:pPr>
        <w:spacing w:line="480" w:lineRule="auto"/>
        <w:jc w:val="both"/>
        <w:rPr>
          <w:b w:val="0"/>
          <w:color w:val="auto"/>
          <w:u w:val="single"/>
        </w:rPr>
      </w:pPr>
      <w:r w:rsidRPr="008F1673">
        <w:rPr>
          <w:b w:val="0"/>
          <w:color w:val="auto"/>
          <w:u w:val="single"/>
        </w:rPr>
        <w:lastRenderedPageBreak/>
        <w:t>How to Improve Turn Overtime in the Operating Room</w:t>
      </w:r>
    </w:p>
    <w:p w:rsidR="008F1673" w:rsidRPr="008F1673" w:rsidRDefault="008F1673" w:rsidP="008F1673">
      <w:pPr>
        <w:spacing w:line="480" w:lineRule="auto"/>
        <w:ind w:firstLine="720"/>
        <w:jc w:val="both"/>
        <w:rPr>
          <w:b w:val="0"/>
          <w:color w:val="auto"/>
        </w:rPr>
      </w:pPr>
      <w:r w:rsidRPr="008F1673">
        <w:rPr>
          <w:b w:val="0"/>
          <w:color w:val="auto"/>
        </w:rPr>
        <w:t>Operating room turnover time has a significant effect on patents, staff, providers and hospital administrators. Usually, operating rooms are the most important areas in the hospitals which contribute to revenue and workload. The efficiency and effectiveness of operating turn over time in hospitals depend largely on the preparation of the operating room, allocation of staff and equipment, induction of anesthesia, recovery from anesthesia, surgery, and preparing of the operating room for the next patient in the room (</w:t>
      </w:r>
      <w:proofErr w:type="spellStart"/>
      <w:r w:rsidRPr="008F1673">
        <w:rPr>
          <w:b w:val="0"/>
          <w:color w:val="auto"/>
        </w:rPr>
        <w:t>Marjamaa</w:t>
      </w:r>
      <w:proofErr w:type="spellEnd"/>
      <w:r w:rsidRPr="008F1673">
        <w:rPr>
          <w:b w:val="0"/>
          <w:color w:val="auto"/>
        </w:rPr>
        <w:t xml:space="preserve">, </w:t>
      </w:r>
      <w:proofErr w:type="spellStart"/>
      <w:r w:rsidRPr="008F1673">
        <w:rPr>
          <w:b w:val="0"/>
          <w:color w:val="auto"/>
        </w:rPr>
        <w:t>Vakkuri</w:t>
      </w:r>
      <w:proofErr w:type="spellEnd"/>
      <w:r w:rsidRPr="008F1673">
        <w:rPr>
          <w:b w:val="0"/>
          <w:color w:val="auto"/>
        </w:rPr>
        <w:t xml:space="preserve">, &amp; </w:t>
      </w:r>
      <w:proofErr w:type="spellStart"/>
      <w:r w:rsidRPr="008F1673">
        <w:rPr>
          <w:b w:val="0"/>
          <w:color w:val="auto"/>
        </w:rPr>
        <w:t>Kirvelä</w:t>
      </w:r>
      <w:proofErr w:type="spellEnd"/>
      <w:r w:rsidRPr="008F1673">
        <w:rPr>
          <w:b w:val="0"/>
          <w:color w:val="auto"/>
        </w:rPr>
        <w:t>, 2008). Therefore, inefficient operating room management could lead to unnecessary long patient waiting list and case cancellation. A hospital with well-managed operating room results not only to high surgical turnover but also result in greater patient satisfaction, improved patient-centered outcomes and reduced postoperative complications (</w:t>
      </w:r>
      <w:proofErr w:type="spellStart"/>
      <w:r w:rsidRPr="008F1673">
        <w:rPr>
          <w:b w:val="0"/>
          <w:color w:val="auto"/>
        </w:rPr>
        <w:t>Harders</w:t>
      </w:r>
      <w:proofErr w:type="spellEnd"/>
      <w:r w:rsidRPr="008F1673">
        <w:rPr>
          <w:b w:val="0"/>
          <w:color w:val="auto"/>
        </w:rPr>
        <w:t xml:space="preserve"> et al. 2006).</w:t>
      </w:r>
    </w:p>
    <w:p w:rsidR="008F1673" w:rsidRPr="008F1673" w:rsidRDefault="008F1673" w:rsidP="008F1673">
      <w:pPr>
        <w:spacing w:line="480" w:lineRule="auto"/>
        <w:ind w:firstLine="720"/>
        <w:jc w:val="both"/>
        <w:rPr>
          <w:b w:val="0"/>
          <w:color w:val="auto"/>
        </w:rPr>
      </w:pPr>
      <w:r w:rsidRPr="008F1673">
        <w:rPr>
          <w:b w:val="0"/>
          <w:color w:val="auto"/>
        </w:rPr>
        <w:t xml:space="preserve">Therefore, to improve on operating room turnover time, the first step is an audit. There have been identified several performance parameters that are crucial to operating room turnover time. They include; percentage time on the first case, accurate case duration estimate, patient incision time and average turn over </w:t>
      </w:r>
      <w:proofErr w:type="gramStart"/>
      <w:r w:rsidRPr="008F1673">
        <w:rPr>
          <w:b w:val="0"/>
          <w:color w:val="auto"/>
        </w:rPr>
        <w:t>time(</w:t>
      </w:r>
      <w:proofErr w:type="gramEnd"/>
      <w:r w:rsidRPr="008F1673">
        <w:rPr>
          <w:b w:val="0"/>
          <w:color w:val="auto"/>
        </w:rPr>
        <w:t xml:space="preserve">Friedman, </w:t>
      </w:r>
      <w:proofErr w:type="spellStart"/>
      <w:r w:rsidRPr="008F1673">
        <w:rPr>
          <w:b w:val="0"/>
          <w:color w:val="auto"/>
        </w:rPr>
        <w:t>Sokal</w:t>
      </w:r>
      <w:proofErr w:type="spellEnd"/>
      <w:r w:rsidRPr="008F1673">
        <w:rPr>
          <w:b w:val="0"/>
          <w:color w:val="auto"/>
        </w:rPr>
        <w:t>, Chang &amp; Berger, 2006). Therefore, operating room turnover time is as a result of various factors. The audits of operating room turnover time have been criticized for lacking required standards in several operating room turnover times to be low quality (</w:t>
      </w:r>
      <w:proofErr w:type="spellStart"/>
      <w:r w:rsidRPr="008F1673">
        <w:rPr>
          <w:b w:val="0"/>
          <w:color w:val="auto"/>
        </w:rPr>
        <w:t>Sokolovic</w:t>
      </w:r>
      <w:proofErr w:type="spellEnd"/>
      <w:r w:rsidRPr="008F1673">
        <w:rPr>
          <w:b w:val="0"/>
          <w:color w:val="auto"/>
        </w:rPr>
        <w:t xml:space="preserve"> et al. 2002).</w:t>
      </w:r>
    </w:p>
    <w:p w:rsidR="008F1673" w:rsidRPr="008F1673" w:rsidRDefault="008F1673" w:rsidP="008F1673">
      <w:pPr>
        <w:spacing w:line="480" w:lineRule="auto"/>
        <w:jc w:val="both"/>
        <w:rPr>
          <w:b w:val="0"/>
          <w:color w:val="auto"/>
        </w:rPr>
      </w:pPr>
      <w:r w:rsidRPr="008F1673">
        <w:rPr>
          <w:b w:val="0"/>
          <w:color w:val="auto"/>
        </w:rPr>
        <w:t xml:space="preserve"> </w:t>
      </w:r>
      <w:r>
        <w:rPr>
          <w:b w:val="0"/>
          <w:color w:val="auto"/>
        </w:rPr>
        <w:tab/>
      </w:r>
      <w:r w:rsidRPr="008F1673">
        <w:rPr>
          <w:b w:val="0"/>
          <w:color w:val="auto"/>
        </w:rPr>
        <w:t xml:space="preserve">However, it has been hard to improve operating room turnover time in various hospitals for it depends on various factors such as; the patient population, type of anesthetic is administered and the type of hospital. Audits are now the acceptable tool in ensuring improved operating room turnover performance. The audit ought to identify and measure all the required </w:t>
      </w:r>
      <w:r w:rsidRPr="008F1673">
        <w:rPr>
          <w:b w:val="0"/>
          <w:color w:val="auto"/>
        </w:rPr>
        <w:lastRenderedPageBreak/>
        <w:t>factors related to operating room turnover time and make sure that all the activities are running effectively to the goal of the organization. Usually, for hospitals that are out to make a profit, improving operating room turnover time is the priority. An audit is an important tool in quality improvement of Hospital which identifies deficits and assesses the possible interventions that would improve the operating room turnover time.</w:t>
      </w:r>
    </w:p>
    <w:p w:rsidR="008F1673" w:rsidRPr="008F1673" w:rsidRDefault="008F1673" w:rsidP="008F1673">
      <w:pPr>
        <w:spacing w:line="480" w:lineRule="auto"/>
        <w:ind w:firstLine="720"/>
        <w:jc w:val="both"/>
        <w:rPr>
          <w:b w:val="0"/>
          <w:color w:val="auto"/>
        </w:rPr>
      </w:pPr>
      <w:r w:rsidRPr="008F1673">
        <w:rPr>
          <w:b w:val="0"/>
          <w:color w:val="auto"/>
        </w:rPr>
        <w:t xml:space="preserve">Moreover, the role of an audit it to make sure that all the operations in the hospitals </w:t>
      </w:r>
      <w:proofErr w:type="gramStart"/>
      <w:r w:rsidRPr="008F1673">
        <w:rPr>
          <w:b w:val="0"/>
          <w:color w:val="auto"/>
        </w:rPr>
        <w:t>are</w:t>
      </w:r>
      <w:proofErr w:type="gramEnd"/>
      <w:r w:rsidRPr="008F1673">
        <w:rPr>
          <w:b w:val="0"/>
          <w:color w:val="auto"/>
        </w:rPr>
        <w:t xml:space="preserve"> taking place as they are expected. Usually, most employees may fail to do what is required but feel threatened by the audit. They perfect their work and history of records not to fall in trouble with the auditors (</w:t>
      </w:r>
      <w:proofErr w:type="spellStart"/>
      <w:r w:rsidRPr="008F1673">
        <w:rPr>
          <w:b w:val="0"/>
          <w:color w:val="auto"/>
        </w:rPr>
        <w:t>Harders</w:t>
      </w:r>
      <w:proofErr w:type="spellEnd"/>
      <w:r w:rsidRPr="008F1673">
        <w:rPr>
          <w:b w:val="0"/>
          <w:color w:val="auto"/>
        </w:rPr>
        <w:t xml:space="preserve"> et al. 2006). Therefore, however, an organization is small, they should ensure t have an audit team to keep track of the event of activities in the hospital.</w:t>
      </w:r>
    </w:p>
    <w:p w:rsidR="008F1673" w:rsidRPr="008F1673" w:rsidRDefault="008F1673" w:rsidP="008F1673">
      <w:pPr>
        <w:spacing w:line="480" w:lineRule="auto"/>
        <w:ind w:firstLine="720"/>
        <w:jc w:val="both"/>
        <w:rPr>
          <w:b w:val="0"/>
          <w:color w:val="auto"/>
        </w:rPr>
      </w:pPr>
      <w:r w:rsidRPr="008F1673">
        <w:rPr>
          <w:b w:val="0"/>
          <w:color w:val="auto"/>
        </w:rPr>
        <w:t xml:space="preserve">Another way of improving the operating room turnover time is through appropriate use of time and a strong perioperative leadership. It is only an accountable leader in the hospital who would keep the staff on toes and avoid wasting time in unnecessary. The leader should be in charge of managing the schedules involved in the operating room (Friedman, </w:t>
      </w:r>
      <w:proofErr w:type="spellStart"/>
      <w:r w:rsidRPr="008F1673">
        <w:rPr>
          <w:b w:val="0"/>
          <w:color w:val="auto"/>
        </w:rPr>
        <w:t>Sokal</w:t>
      </w:r>
      <w:proofErr w:type="spellEnd"/>
      <w:r w:rsidRPr="008F1673">
        <w:rPr>
          <w:b w:val="0"/>
          <w:color w:val="auto"/>
        </w:rPr>
        <w:t>, Chang &amp; Berger, 2006). The leader should also effectively communicate with anesthetic teams, the particular surgeon and nursing team and any other concerned factor. It will be easy for the leader to schedule a particular surgery to a particular surgeon compared to being operated by another surgeon to save on operating room turnover time.</w:t>
      </w:r>
    </w:p>
    <w:p w:rsidR="008F1673" w:rsidRPr="008F1673" w:rsidRDefault="008F1673" w:rsidP="008F1673">
      <w:pPr>
        <w:spacing w:line="480" w:lineRule="auto"/>
        <w:ind w:firstLine="720"/>
        <w:jc w:val="both"/>
        <w:rPr>
          <w:b w:val="0"/>
          <w:color w:val="auto"/>
        </w:rPr>
      </w:pPr>
      <w:r w:rsidRPr="008F1673">
        <w:rPr>
          <w:b w:val="0"/>
          <w:color w:val="auto"/>
        </w:rPr>
        <w:t xml:space="preserve">Another way to improve the operating room turnover time is acquiring a workable goal as the organization. The organization should set a benchmark time in which a particular type of surgery is taking place. Most successful centers have centered on hitting a 15-minutes benchmark. However, different time work best when since organizations are not the same and </w:t>
      </w:r>
      <w:r w:rsidRPr="008F1673">
        <w:rPr>
          <w:b w:val="0"/>
          <w:color w:val="auto"/>
        </w:rPr>
        <w:lastRenderedPageBreak/>
        <w:t>also the different types of patients. Also, one should discuss it with the concerned health practitioners in the organization and help to come up with the appropriate time of the operating room.</w:t>
      </w:r>
    </w:p>
    <w:p w:rsidR="008F1673" w:rsidRPr="008F1673" w:rsidRDefault="008F1673" w:rsidP="008F1673">
      <w:pPr>
        <w:spacing w:line="480" w:lineRule="auto"/>
        <w:ind w:firstLine="720"/>
        <w:jc w:val="both"/>
        <w:rPr>
          <w:b w:val="0"/>
          <w:color w:val="auto"/>
        </w:rPr>
      </w:pPr>
      <w:r w:rsidRPr="008F1673">
        <w:rPr>
          <w:b w:val="0"/>
          <w:color w:val="auto"/>
        </w:rPr>
        <w:t xml:space="preserve">Moreover, to improve the operating room turnover time, the health practitioners should map out the process of turnover (Friedman, </w:t>
      </w:r>
      <w:proofErr w:type="spellStart"/>
      <w:r w:rsidRPr="008F1673">
        <w:rPr>
          <w:b w:val="0"/>
          <w:color w:val="auto"/>
        </w:rPr>
        <w:t>Sokal</w:t>
      </w:r>
      <w:proofErr w:type="spellEnd"/>
      <w:r w:rsidRPr="008F1673">
        <w:rPr>
          <w:b w:val="0"/>
          <w:color w:val="auto"/>
        </w:rPr>
        <w:t>, Chang &amp; Berger, 2006). This is possible by the staff first point out the concerned departments involved; anesthesia team, the pre-operation, and any other involved department. Usually, it is hard for one to grasp the role of someone in a different department. For an organization looking forward to improving operating room turnover time, they start by noting information about the patient from the front desk (</w:t>
      </w:r>
      <w:proofErr w:type="spellStart"/>
      <w:r w:rsidRPr="008F1673">
        <w:rPr>
          <w:b w:val="0"/>
          <w:color w:val="auto"/>
        </w:rPr>
        <w:t>Sokolovic</w:t>
      </w:r>
      <w:proofErr w:type="spellEnd"/>
      <w:r w:rsidRPr="008F1673">
        <w:rPr>
          <w:b w:val="0"/>
          <w:color w:val="auto"/>
        </w:rPr>
        <w:t xml:space="preserve"> et al. 2002).</w:t>
      </w:r>
    </w:p>
    <w:p w:rsidR="008F1673" w:rsidRPr="008F1673" w:rsidRDefault="008F1673" w:rsidP="008F1673">
      <w:pPr>
        <w:spacing w:line="480" w:lineRule="auto"/>
        <w:ind w:firstLine="720"/>
        <w:jc w:val="both"/>
        <w:rPr>
          <w:b w:val="0"/>
          <w:color w:val="auto"/>
        </w:rPr>
      </w:pPr>
      <w:r w:rsidRPr="008F1673">
        <w:rPr>
          <w:b w:val="0"/>
          <w:color w:val="auto"/>
        </w:rPr>
        <w:t>It is also crucial to find out if there is a need for more staff to improve operating room turnover time. Usually, the process of surgery in the operating room could be meant to take very little time, but due to a few staffs, they take a lot of time. In return, the organization needs to add the right employees to improve on time. Most of the staffs are requested to fill in various roles instead of hiring qualified staff for the particular position room (</w:t>
      </w:r>
      <w:proofErr w:type="spellStart"/>
      <w:r w:rsidRPr="008F1673">
        <w:rPr>
          <w:b w:val="0"/>
          <w:color w:val="auto"/>
        </w:rPr>
        <w:t>Marjamaa</w:t>
      </w:r>
      <w:proofErr w:type="spellEnd"/>
      <w:r w:rsidRPr="008F1673">
        <w:rPr>
          <w:b w:val="0"/>
          <w:color w:val="auto"/>
        </w:rPr>
        <w:t xml:space="preserve">, </w:t>
      </w:r>
      <w:proofErr w:type="spellStart"/>
      <w:r w:rsidRPr="008F1673">
        <w:rPr>
          <w:b w:val="0"/>
          <w:color w:val="auto"/>
        </w:rPr>
        <w:t>Vakkuri</w:t>
      </w:r>
      <w:proofErr w:type="spellEnd"/>
      <w:r w:rsidRPr="008F1673">
        <w:rPr>
          <w:b w:val="0"/>
          <w:color w:val="auto"/>
        </w:rPr>
        <w:t xml:space="preserve">, &amp; </w:t>
      </w:r>
      <w:proofErr w:type="spellStart"/>
      <w:r w:rsidRPr="008F1673">
        <w:rPr>
          <w:b w:val="0"/>
          <w:color w:val="auto"/>
        </w:rPr>
        <w:t>Kirvelä</w:t>
      </w:r>
      <w:proofErr w:type="spellEnd"/>
      <w:r w:rsidRPr="008F1673">
        <w:rPr>
          <w:b w:val="0"/>
          <w:color w:val="auto"/>
        </w:rPr>
        <w:t>, 2008). Mostly, in small centers, they commonly allow people to fill out in multiple roles instead of having a job description for every particular department and position.</w:t>
      </w:r>
    </w:p>
    <w:p w:rsidR="008F1673" w:rsidRPr="008F1673" w:rsidRDefault="008F1673" w:rsidP="008F1673">
      <w:pPr>
        <w:spacing w:line="480" w:lineRule="auto"/>
        <w:ind w:firstLine="720"/>
        <w:jc w:val="both"/>
        <w:rPr>
          <w:b w:val="0"/>
          <w:color w:val="auto"/>
        </w:rPr>
      </w:pPr>
      <w:r w:rsidRPr="008F1673">
        <w:rPr>
          <w:b w:val="0"/>
          <w:color w:val="auto"/>
        </w:rPr>
        <w:t>Last but not least, improving on the general reporting time, an operating room turnover time is likely to run late r take more than the time it was scheduled if the person capable of doing the operation was late to start the operation (</w:t>
      </w:r>
      <w:proofErr w:type="spellStart"/>
      <w:r w:rsidRPr="008F1673">
        <w:rPr>
          <w:b w:val="0"/>
          <w:color w:val="auto"/>
        </w:rPr>
        <w:t>Sokolovic</w:t>
      </w:r>
      <w:proofErr w:type="spellEnd"/>
      <w:r w:rsidRPr="008F1673">
        <w:rPr>
          <w:b w:val="0"/>
          <w:color w:val="auto"/>
        </w:rPr>
        <w:t xml:space="preserve"> et al. 2002). Therefore, punctuality should be observed at all time. In health organizations, lateness can even cost a life. Therefore, </w:t>
      </w:r>
      <w:r w:rsidRPr="008F1673">
        <w:rPr>
          <w:b w:val="0"/>
          <w:color w:val="auto"/>
        </w:rPr>
        <w:lastRenderedPageBreak/>
        <w:t>the principle of punctuality should always be observed by every health practitioner in a health organization.</w:t>
      </w:r>
    </w:p>
    <w:p w:rsidR="008F1673" w:rsidRPr="008F1673" w:rsidRDefault="008F1673" w:rsidP="008F1673">
      <w:pPr>
        <w:spacing w:line="480" w:lineRule="auto"/>
        <w:ind w:firstLine="720"/>
        <w:jc w:val="both"/>
        <w:rPr>
          <w:b w:val="0"/>
          <w:color w:val="auto"/>
        </w:rPr>
      </w:pPr>
      <w:r w:rsidRPr="008F1673">
        <w:rPr>
          <w:b w:val="0"/>
          <w:color w:val="auto"/>
        </w:rPr>
        <w:t>In summary, operating room turnover time has a significant effect on patents, staff, providers and hospital administrators. Since the efficiency and effectiveness of operating turn over time in hospitals depend largely on the preparation of the operating room, allocation of staff and equipment, induction of anesthesia, recovery from anesthesia, surgery, and preparing of the operating room for the next patient in the room. It is therefore crucial for hospitals to adopt the above-discussed ways to improve on operating room turnover time and increase patient satisfaction, improved patient-centered outcomes and reduced postoperative complications.</w:t>
      </w:r>
    </w:p>
    <w:p w:rsidR="008F1673" w:rsidRPr="008F1673" w:rsidRDefault="008F1673" w:rsidP="008F1673">
      <w:pPr>
        <w:spacing w:line="480" w:lineRule="auto"/>
        <w:jc w:val="both"/>
        <w:rPr>
          <w:b w:val="0"/>
          <w:color w:val="auto"/>
        </w:rPr>
      </w:pPr>
    </w:p>
    <w:p w:rsidR="00CC2D77" w:rsidRDefault="00CC2D77"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Default="008F1673" w:rsidP="008F1673">
      <w:pPr>
        <w:spacing w:line="480" w:lineRule="auto"/>
        <w:jc w:val="both"/>
        <w:rPr>
          <w:b w:val="0"/>
          <w:color w:val="auto"/>
        </w:rPr>
      </w:pPr>
    </w:p>
    <w:p w:rsidR="008F1673" w:rsidRPr="008F1673" w:rsidRDefault="008F1673" w:rsidP="008F1673">
      <w:pPr>
        <w:spacing w:line="480" w:lineRule="auto"/>
        <w:jc w:val="both"/>
        <w:rPr>
          <w:b w:val="0"/>
          <w:color w:val="auto"/>
        </w:rPr>
      </w:pPr>
      <w:r w:rsidRPr="008F1673">
        <w:rPr>
          <w:b w:val="0"/>
          <w:color w:val="auto"/>
        </w:rPr>
        <w:lastRenderedPageBreak/>
        <w:t>Reference</w:t>
      </w:r>
    </w:p>
    <w:p w:rsidR="008F1673" w:rsidRPr="008F1673" w:rsidRDefault="008F1673" w:rsidP="008F1673">
      <w:pPr>
        <w:spacing w:line="480" w:lineRule="auto"/>
        <w:ind w:left="720" w:hanging="720"/>
        <w:jc w:val="both"/>
        <w:rPr>
          <w:b w:val="0"/>
          <w:color w:val="222222"/>
          <w:shd w:val="clear" w:color="auto" w:fill="FFFFFF"/>
        </w:rPr>
      </w:pPr>
      <w:r w:rsidRPr="008F1673">
        <w:rPr>
          <w:b w:val="0"/>
          <w:color w:val="222222"/>
          <w:shd w:val="clear" w:color="auto" w:fill="FFFFFF"/>
        </w:rPr>
        <w:t xml:space="preserve">Dexter, F., </w:t>
      </w:r>
      <w:proofErr w:type="spellStart"/>
      <w:r w:rsidRPr="008F1673">
        <w:rPr>
          <w:b w:val="0"/>
          <w:color w:val="222222"/>
          <w:shd w:val="clear" w:color="auto" w:fill="FFFFFF"/>
        </w:rPr>
        <w:t>Abouleish</w:t>
      </w:r>
      <w:proofErr w:type="spellEnd"/>
      <w:r w:rsidRPr="008F1673">
        <w:rPr>
          <w:b w:val="0"/>
          <w:color w:val="222222"/>
          <w:shd w:val="clear" w:color="auto" w:fill="FFFFFF"/>
        </w:rPr>
        <w:t xml:space="preserve">, A. E., Epstein, R. H., Whitten, C. W., &amp; </w:t>
      </w:r>
      <w:proofErr w:type="spellStart"/>
      <w:r w:rsidRPr="008F1673">
        <w:rPr>
          <w:b w:val="0"/>
          <w:color w:val="222222"/>
          <w:shd w:val="clear" w:color="auto" w:fill="FFFFFF"/>
        </w:rPr>
        <w:t>Lubarsky</w:t>
      </w:r>
      <w:proofErr w:type="spellEnd"/>
      <w:r w:rsidRPr="008F1673">
        <w:rPr>
          <w:b w:val="0"/>
          <w:color w:val="222222"/>
          <w:shd w:val="clear" w:color="auto" w:fill="FFFFFF"/>
        </w:rPr>
        <w:t xml:space="preserve">, D. A. (2003). </w:t>
      </w:r>
      <w:proofErr w:type="gramStart"/>
      <w:r w:rsidRPr="008F1673">
        <w:rPr>
          <w:b w:val="0"/>
          <w:color w:val="222222"/>
          <w:shd w:val="clear" w:color="auto" w:fill="FFFFFF"/>
        </w:rPr>
        <w:t>Use of operating room information system data to predict the impact of reducing turnover times on staffing costs.</w:t>
      </w:r>
      <w:proofErr w:type="gramEnd"/>
      <w:r w:rsidRPr="008F1673">
        <w:rPr>
          <w:rStyle w:val="apple-converted-space"/>
          <w:b w:val="0"/>
          <w:color w:val="222222"/>
          <w:shd w:val="clear" w:color="auto" w:fill="FFFFFF"/>
        </w:rPr>
        <w:t> </w:t>
      </w:r>
      <w:r w:rsidRPr="008F1673">
        <w:rPr>
          <w:b w:val="0"/>
          <w:i/>
          <w:iCs/>
          <w:color w:val="222222"/>
          <w:shd w:val="clear" w:color="auto" w:fill="FFFFFF"/>
        </w:rPr>
        <w:t>Anesthesia &amp; Analgesia</w:t>
      </w:r>
      <w:r w:rsidRPr="008F1673">
        <w:rPr>
          <w:b w:val="0"/>
          <w:color w:val="222222"/>
          <w:shd w:val="clear" w:color="auto" w:fill="FFFFFF"/>
        </w:rPr>
        <w:t>,</w:t>
      </w:r>
      <w:r w:rsidRPr="008F1673">
        <w:rPr>
          <w:rStyle w:val="apple-converted-space"/>
          <w:b w:val="0"/>
          <w:color w:val="222222"/>
          <w:shd w:val="clear" w:color="auto" w:fill="FFFFFF"/>
        </w:rPr>
        <w:t> </w:t>
      </w:r>
      <w:r w:rsidRPr="008F1673">
        <w:rPr>
          <w:b w:val="0"/>
          <w:i/>
          <w:iCs/>
          <w:color w:val="222222"/>
          <w:shd w:val="clear" w:color="auto" w:fill="FFFFFF"/>
        </w:rPr>
        <w:t>97</w:t>
      </w:r>
      <w:r w:rsidRPr="008F1673">
        <w:rPr>
          <w:b w:val="0"/>
          <w:color w:val="222222"/>
          <w:shd w:val="clear" w:color="auto" w:fill="FFFFFF"/>
        </w:rPr>
        <w:t>(4), 1119-1126.</w:t>
      </w:r>
    </w:p>
    <w:p w:rsidR="008F1673" w:rsidRPr="008F1673" w:rsidRDefault="008F1673" w:rsidP="008F1673">
      <w:pPr>
        <w:spacing w:line="480" w:lineRule="auto"/>
        <w:ind w:left="720" w:hanging="720"/>
        <w:jc w:val="both"/>
        <w:rPr>
          <w:b w:val="0"/>
          <w:color w:val="222222"/>
          <w:shd w:val="clear" w:color="auto" w:fill="FFFFFF"/>
        </w:rPr>
      </w:pPr>
      <w:r w:rsidRPr="008F1673">
        <w:rPr>
          <w:b w:val="0"/>
          <w:color w:val="222222"/>
          <w:shd w:val="clear" w:color="auto" w:fill="FFFFFF"/>
        </w:rPr>
        <w:t xml:space="preserve">Friedman, D. M., </w:t>
      </w:r>
      <w:proofErr w:type="spellStart"/>
      <w:r w:rsidRPr="008F1673">
        <w:rPr>
          <w:b w:val="0"/>
          <w:color w:val="222222"/>
          <w:shd w:val="clear" w:color="auto" w:fill="FFFFFF"/>
        </w:rPr>
        <w:t>Sokal</w:t>
      </w:r>
      <w:proofErr w:type="spellEnd"/>
      <w:r w:rsidRPr="008F1673">
        <w:rPr>
          <w:b w:val="0"/>
          <w:color w:val="222222"/>
          <w:shd w:val="clear" w:color="auto" w:fill="FFFFFF"/>
        </w:rPr>
        <w:t xml:space="preserve">, S. M., Chang, Y., &amp; Berger, D. L. (2006). </w:t>
      </w:r>
      <w:proofErr w:type="gramStart"/>
      <w:r w:rsidRPr="008F1673">
        <w:rPr>
          <w:b w:val="0"/>
          <w:color w:val="222222"/>
          <w:shd w:val="clear" w:color="auto" w:fill="FFFFFF"/>
        </w:rPr>
        <w:t>Increasing operating room efficiency through parallel processing.</w:t>
      </w:r>
      <w:proofErr w:type="gramEnd"/>
      <w:r w:rsidRPr="008F1673">
        <w:rPr>
          <w:rStyle w:val="apple-converted-space"/>
          <w:b w:val="0"/>
          <w:color w:val="222222"/>
          <w:shd w:val="clear" w:color="auto" w:fill="FFFFFF"/>
        </w:rPr>
        <w:t> </w:t>
      </w:r>
      <w:proofErr w:type="gramStart"/>
      <w:r w:rsidRPr="008F1673">
        <w:rPr>
          <w:b w:val="0"/>
          <w:i/>
          <w:iCs/>
          <w:color w:val="222222"/>
          <w:shd w:val="clear" w:color="auto" w:fill="FFFFFF"/>
        </w:rPr>
        <w:t>Annals of surgery</w:t>
      </w:r>
      <w:r w:rsidRPr="008F1673">
        <w:rPr>
          <w:b w:val="0"/>
          <w:color w:val="222222"/>
          <w:shd w:val="clear" w:color="auto" w:fill="FFFFFF"/>
        </w:rPr>
        <w:t>,</w:t>
      </w:r>
      <w:r w:rsidRPr="008F1673">
        <w:rPr>
          <w:rStyle w:val="apple-converted-space"/>
          <w:b w:val="0"/>
          <w:color w:val="222222"/>
          <w:shd w:val="clear" w:color="auto" w:fill="FFFFFF"/>
        </w:rPr>
        <w:t> </w:t>
      </w:r>
      <w:r w:rsidRPr="008F1673">
        <w:rPr>
          <w:b w:val="0"/>
          <w:i/>
          <w:iCs/>
          <w:color w:val="222222"/>
          <w:shd w:val="clear" w:color="auto" w:fill="FFFFFF"/>
        </w:rPr>
        <w:t>243</w:t>
      </w:r>
      <w:r w:rsidRPr="008F1673">
        <w:rPr>
          <w:b w:val="0"/>
          <w:color w:val="222222"/>
          <w:shd w:val="clear" w:color="auto" w:fill="FFFFFF"/>
        </w:rPr>
        <w:t>(1), 10.</w:t>
      </w:r>
      <w:proofErr w:type="gramEnd"/>
    </w:p>
    <w:p w:rsidR="008F1673" w:rsidRPr="008F1673" w:rsidRDefault="008F1673" w:rsidP="008F1673">
      <w:pPr>
        <w:spacing w:line="480" w:lineRule="auto"/>
        <w:ind w:left="720" w:hanging="720"/>
        <w:jc w:val="both"/>
        <w:rPr>
          <w:b w:val="0"/>
          <w:color w:val="222222"/>
          <w:shd w:val="clear" w:color="auto" w:fill="FFFFFF"/>
        </w:rPr>
      </w:pPr>
      <w:proofErr w:type="spellStart"/>
      <w:r w:rsidRPr="008F1673">
        <w:rPr>
          <w:b w:val="0"/>
          <w:color w:val="222222"/>
          <w:shd w:val="clear" w:color="auto" w:fill="FFFFFF"/>
        </w:rPr>
        <w:t>Harders</w:t>
      </w:r>
      <w:proofErr w:type="spellEnd"/>
      <w:r w:rsidRPr="008F1673">
        <w:rPr>
          <w:b w:val="0"/>
          <w:color w:val="222222"/>
          <w:shd w:val="clear" w:color="auto" w:fill="FFFFFF"/>
        </w:rPr>
        <w:t xml:space="preserve">, M., </w:t>
      </w:r>
      <w:proofErr w:type="spellStart"/>
      <w:r w:rsidRPr="008F1673">
        <w:rPr>
          <w:b w:val="0"/>
          <w:color w:val="222222"/>
          <w:shd w:val="clear" w:color="auto" w:fill="FFFFFF"/>
        </w:rPr>
        <w:t>Malangoni</w:t>
      </w:r>
      <w:proofErr w:type="spellEnd"/>
      <w:r w:rsidRPr="008F1673">
        <w:rPr>
          <w:b w:val="0"/>
          <w:color w:val="222222"/>
          <w:shd w:val="clear" w:color="auto" w:fill="FFFFFF"/>
        </w:rPr>
        <w:t xml:space="preserve">, M. A., Weight, S., &amp; </w:t>
      </w:r>
      <w:proofErr w:type="spellStart"/>
      <w:r w:rsidRPr="008F1673">
        <w:rPr>
          <w:b w:val="0"/>
          <w:color w:val="222222"/>
          <w:shd w:val="clear" w:color="auto" w:fill="FFFFFF"/>
        </w:rPr>
        <w:t>Sidhu</w:t>
      </w:r>
      <w:proofErr w:type="spellEnd"/>
      <w:r w:rsidRPr="008F1673">
        <w:rPr>
          <w:b w:val="0"/>
          <w:color w:val="222222"/>
          <w:shd w:val="clear" w:color="auto" w:fill="FFFFFF"/>
        </w:rPr>
        <w:t xml:space="preserve">, T. (2006). </w:t>
      </w:r>
      <w:proofErr w:type="gramStart"/>
      <w:r w:rsidRPr="008F1673">
        <w:rPr>
          <w:b w:val="0"/>
          <w:color w:val="222222"/>
          <w:shd w:val="clear" w:color="auto" w:fill="FFFFFF"/>
        </w:rPr>
        <w:t>Improving operating room efficiency through process redesign.</w:t>
      </w:r>
      <w:proofErr w:type="gramEnd"/>
      <w:r w:rsidRPr="008F1673">
        <w:rPr>
          <w:rStyle w:val="apple-converted-space"/>
          <w:b w:val="0"/>
          <w:color w:val="222222"/>
          <w:shd w:val="clear" w:color="auto" w:fill="FFFFFF"/>
        </w:rPr>
        <w:t> </w:t>
      </w:r>
      <w:r w:rsidRPr="008F1673">
        <w:rPr>
          <w:b w:val="0"/>
          <w:i/>
          <w:iCs/>
          <w:color w:val="222222"/>
          <w:shd w:val="clear" w:color="auto" w:fill="FFFFFF"/>
        </w:rPr>
        <w:t>Surgery</w:t>
      </w:r>
      <w:r w:rsidRPr="008F1673">
        <w:rPr>
          <w:b w:val="0"/>
          <w:color w:val="222222"/>
          <w:shd w:val="clear" w:color="auto" w:fill="FFFFFF"/>
        </w:rPr>
        <w:t>,</w:t>
      </w:r>
      <w:r w:rsidRPr="008F1673">
        <w:rPr>
          <w:rStyle w:val="apple-converted-space"/>
          <w:b w:val="0"/>
          <w:color w:val="222222"/>
          <w:shd w:val="clear" w:color="auto" w:fill="FFFFFF"/>
        </w:rPr>
        <w:t> </w:t>
      </w:r>
      <w:r w:rsidRPr="008F1673">
        <w:rPr>
          <w:b w:val="0"/>
          <w:i/>
          <w:iCs/>
          <w:color w:val="222222"/>
          <w:shd w:val="clear" w:color="auto" w:fill="FFFFFF"/>
        </w:rPr>
        <w:t>140</w:t>
      </w:r>
      <w:r w:rsidRPr="008F1673">
        <w:rPr>
          <w:b w:val="0"/>
          <w:color w:val="222222"/>
          <w:shd w:val="clear" w:color="auto" w:fill="FFFFFF"/>
        </w:rPr>
        <w:t>(4), 509-516.</w:t>
      </w:r>
    </w:p>
    <w:p w:rsidR="008F1673" w:rsidRPr="008F1673" w:rsidRDefault="008F1673" w:rsidP="008F1673">
      <w:pPr>
        <w:spacing w:line="480" w:lineRule="auto"/>
        <w:ind w:left="720" w:hanging="720"/>
        <w:jc w:val="both"/>
        <w:rPr>
          <w:b w:val="0"/>
        </w:rPr>
      </w:pPr>
      <w:proofErr w:type="spellStart"/>
      <w:proofErr w:type="gramStart"/>
      <w:r w:rsidRPr="008F1673">
        <w:rPr>
          <w:b w:val="0"/>
          <w:color w:val="222222"/>
          <w:shd w:val="clear" w:color="auto" w:fill="FFFFFF"/>
        </w:rPr>
        <w:t>Marjamaa</w:t>
      </w:r>
      <w:proofErr w:type="spellEnd"/>
      <w:r w:rsidRPr="008F1673">
        <w:rPr>
          <w:b w:val="0"/>
          <w:color w:val="222222"/>
          <w:shd w:val="clear" w:color="auto" w:fill="FFFFFF"/>
        </w:rPr>
        <w:t xml:space="preserve">, R., </w:t>
      </w:r>
      <w:proofErr w:type="spellStart"/>
      <w:r w:rsidRPr="008F1673">
        <w:rPr>
          <w:b w:val="0"/>
          <w:color w:val="222222"/>
          <w:shd w:val="clear" w:color="auto" w:fill="FFFFFF"/>
        </w:rPr>
        <w:t>Vakkuri</w:t>
      </w:r>
      <w:proofErr w:type="spellEnd"/>
      <w:r w:rsidRPr="008F1673">
        <w:rPr>
          <w:b w:val="0"/>
          <w:color w:val="222222"/>
          <w:shd w:val="clear" w:color="auto" w:fill="FFFFFF"/>
        </w:rPr>
        <w:t xml:space="preserve">, A., &amp; </w:t>
      </w:r>
      <w:proofErr w:type="spellStart"/>
      <w:r w:rsidRPr="008F1673">
        <w:rPr>
          <w:b w:val="0"/>
          <w:color w:val="222222"/>
          <w:shd w:val="clear" w:color="auto" w:fill="FFFFFF"/>
        </w:rPr>
        <w:t>Kirvelä</w:t>
      </w:r>
      <w:proofErr w:type="spellEnd"/>
      <w:r w:rsidRPr="008F1673">
        <w:rPr>
          <w:b w:val="0"/>
          <w:color w:val="222222"/>
          <w:shd w:val="clear" w:color="auto" w:fill="FFFFFF"/>
        </w:rPr>
        <w:t>, O. (2008).</w:t>
      </w:r>
      <w:proofErr w:type="gramEnd"/>
      <w:r w:rsidRPr="008F1673">
        <w:rPr>
          <w:b w:val="0"/>
          <w:color w:val="222222"/>
          <w:shd w:val="clear" w:color="auto" w:fill="FFFFFF"/>
        </w:rPr>
        <w:t xml:space="preserve"> Operating room management: why, how and by whom</w:t>
      </w:r>
      <w:proofErr w:type="gramStart"/>
      <w:r w:rsidRPr="008F1673">
        <w:rPr>
          <w:b w:val="0"/>
          <w:color w:val="222222"/>
          <w:shd w:val="clear" w:color="auto" w:fill="FFFFFF"/>
        </w:rPr>
        <w:t>?.</w:t>
      </w:r>
      <w:proofErr w:type="gramEnd"/>
      <w:r w:rsidRPr="008F1673">
        <w:rPr>
          <w:rStyle w:val="apple-converted-space"/>
          <w:b w:val="0"/>
          <w:color w:val="222222"/>
          <w:shd w:val="clear" w:color="auto" w:fill="FFFFFF"/>
        </w:rPr>
        <w:t> </w:t>
      </w:r>
      <w:proofErr w:type="spellStart"/>
      <w:r w:rsidRPr="008F1673">
        <w:rPr>
          <w:b w:val="0"/>
          <w:i/>
          <w:iCs/>
          <w:color w:val="222222"/>
          <w:shd w:val="clear" w:color="auto" w:fill="FFFFFF"/>
        </w:rPr>
        <w:t>Acta</w:t>
      </w:r>
      <w:proofErr w:type="spellEnd"/>
      <w:r w:rsidRPr="008F1673">
        <w:rPr>
          <w:b w:val="0"/>
          <w:i/>
          <w:iCs/>
          <w:color w:val="222222"/>
          <w:shd w:val="clear" w:color="auto" w:fill="FFFFFF"/>
        </w:rPr>
        <w:t xml:space="preserve"> </w:t>
      </w:r>
      <w:proofErr w:type="spellStart"/>
      <w:r w:rsidRPr="008F1673">
        <w:rPr>
          <w:b w:val="0"/>
          <w:i/>
          <w:iCs/>
          <w:color w:val="222222"/>
          <w:shd w:val="clear" w:color="auto" w:fill="FFFFFF"/>
        </w:rPr>
        <w:t>Anaesthesiologica</w:t>
      </w:r>
      <w:proofErr w:type="spellEnd"/>
      <w:r w:rsidRPr="008F1673">
        <w:rPr>
          <w:b w:val="0"/>
          <w:i/>
          <w:iCs/>
          <w:color w:val="222222"/>
          <w:shd w:val="clear" w:color="auto" w:fill="FFFFFF"/>
        </w:rPr>
        <w:t xml:space="preserve"> </w:t>
      </w:r>
      <w:proofErr w:type="spellStart"/>
      <w:r w:rsidRPr="008F1673">
        <w:rPr>
          <w:b w:val="0"/>
          <w:i/>
          <w:iCs/>
          <w:color w:val="222222"/>
          <w:shd w:val="clear" w:color="auto" w:fill="FFFFFF"/>
        </w:rPr>
        <w:t>Scandinavica</w:t>
      </w:r>
      <w:proofErr w:type="spellEnd"/>
      <w:r w:rsidRPr="008F1673">
        <w:rPr>
          <w:b w:val="0"/>
          <w:color w:val="222222"/>
          <w:shd w:val="clear" w:color="auto" w:fill="FFFFFF"/>
        </w:rPr>
        <w:t>,</w:t>
      </w:r>
      <w:r w:rsidRPr="008F1673">
        <w:rPr>
          <w:rStyle w:val="apple-converted-space"/>
          <w:b w:val="0"/>
          <w:color w:val="222222"/>
          <w:shd w:val="clear" w:color="auto" w:fill="FFFFFF"/>
        </w:rPr>
        <w:t> </w:t>
      </w:r>
      <w:r w:rsidRPr="008F1673">
        <w:rPr>
          <w:b w:val="0"/>
          <w:i/>
          <w:iCs/>
          <w:color w:val="222222"/>
          <w:shd w:val="clear" w:color="auto" w:fill="FFFFFF"/>
        </w:rPr>
        <w:t>52</w:t>
      </w:r>
      <w:r w:rsidRPr="008F1673">
        <w:rPr>
          <w:b w:val="0"/>
          <w:color w:val="222222"/>
          <w:shd w:val="clear" w:color="auto" w:fill="FFFFFF"/>
        </w:rPr>
        <w:t>(5), 596-600.</w:t>
      </w:r>
    </w:p>
    <w:p w:rsidR="008F1673" w:rsidRPr="008F1673" w:rsidRDefault="008F1673" w:rsidP="008F1673">
      <w:pPr>
        <w:spacing w:line="480" w:lineRule="auto"/>
        <w:ind w:left="720" w:hanging="720"/>
        <w:jc w:val="both"/>
        <w:rPr>
          <w:b w:val="0"/>
          <w:color w:val="222222"/>
          <w:shd w:val="clear" w:color="auto" w:fill="FFFFFF"/>
        </w:rPr>
      </w:pPr>
      <w:proofErr w:type="spellStart"/>
      <w:proofErr w:type="gramStart"/>
      <w:r w:rsidRPr="008F1673">
        <w:rPr>
          <w:b w:val="0"/>
          <w:color w:val="222222"/>
          <w:shd w:val="clear" w:color="auto" w:fill="FFFFFF"/>
        </w:rPr>
        <w:t>Sokolovic</w:t>
      </w:r>
      <w:proofErr w:type="spellEnd"/>
      <w:r w:rsidRPr="008F1673">
        <w:rPr>
          <w:b w:val="0"/>
          <w:color w:val="222222"/>
          <w:shd w:val="clear" w:color="auto" w:fill="FFFFFF"/>
        </w:rPr>
        <w:t xml:space="preserve">, E., Biro, P., Wyss, P., </w:t>
      </w:r>
      <w:proofErr w:type="spellStart"/>
      <w:r w:rsidRPr="008F1673">
        <w:rPr>
          <w:b w:val="0"/>
          <w:color w:val="222222"/>
          <w:shd w:val="clear" w:color="auto" w:fill="FFFFFF"/>
        </w:rPr>
        <w:t>Werthemann</w:t>
      </w:r>
      <w:proofErr w:type="spellEnd"/>
      <w:r w:rsidRPr="008F1673">
        <w:rPr>
          <w:b w:val="0"/>
          <w:color w:val="222222"/>
          <w:shd w:val="clear" w:color="auto" w:fill="FFFFFF"/>
        </w:rPr>
        <w:t xml:space="preserve">, C., Haller, U., </w:t>
      </w:r>
      <w:proofErr w:type="spellStart"/>
      <w:r w:rsidRPr="008F1673">
        <w:rPr>
          <w:b w:val="0"/>
          <w:color w:val="222222"/>
          <w:shd w:val="clear" w:color="auto" w:fill="FFFFFF"/>
        </w:rPr>
        <w:t>Spahn</w:t>
      </w:r>
      <w:proofErr w:type="spellEnd"/>
      <w:r w:rsidRPr="008F1673">
        <w:rPr>
          <w:b w:val="0"/>
          <w:color w:val="222222"/>
          <w:shd w:val="clear" w:color="auto" w:fill="FFFFFF"/>
        </w:rPr>
        <w:t xml:space="preserve">, D., &amp; </w:t>
      </w:r>
      <w:proofErr w:type="spellStart"/>
      <w:r w:rsidRPr="008F1673">
        <w:rPr>
          <w:b w:val="0"/>
          <w:color w:val="222222"/>
          <w:shd w:val="clear" w:color="auto" w:fill="FFFFFF"/>
        </w:rPr>
        <w:t>Szucs</w:t>
      </w:r>
      <w:proofErr w:type="spellEnd"/>
      <w:r w:rsidRPr="008F1673">
        <w:rPr>
          <w:b w:val="0"/>
          <w:color w:val="222222"/>
          <w:shd w:val="clear" w:color="auto" w:fill="FFFFFF"/>
        </w:rPr>
        <w:t>, T. (2002).</w:t>
      </w:r>
      <w:proofErr w:type="gramEnd"/>
      <w:r w:rsidRPr="008F1673">
        <w:rPr>
          <w:b w:val="0"/>
          <w:color w:val="222222"/>
          <w:shd w:val="clear" w:color="auto" w:fill="FFFFFF"/>
        </w:rPr>
        <w:t xml:space="preserve"> </w:t>
      </w:r>
      <w:proofErr w:type="gramStart"/>
      <w:r w:rsidRPr="008F1673">
        <w:rPr>
          <w:b w:val="0"/>
          <w:color w:val="222222"/>
          <w:shd w:val="clear" w:color="auto" w:fill="FFFFFF"/>
        </w:rPr>
        <w:t xml:space="preserve">Impact of the reduction of </w:t>
      </w:r>
      <w:proofErr w:type="spellStart"/>
      <w:r w:rsidRPr="008F1673">
        <w:rPr>
          <w:b w:val="0"/>
          <w:color w:val="222222"/>
          <w:shd w:val="clear" w:color="auto" w:fill="FFFFFF"/>
        </w:rPr>
        <w:t>anaesthesia</w:t>
      </w:r>
      <w:proofErr w:type="spellEnd"/>
      <w:r w:rsidRPr="008F1673">
        <w:rPr>
          <w:b w:val="0"/>
          <w:color w:val="222222"/>
          <w:shd w:val="clear" w:color="auto" w:fill="FFFFFF"/>
        </w:rPr>
        <w:t xml:space="preserve"> turnover time on operating room efficiency.</w:t>
      </w:r>
      <w:proofErr w:type="gramEnd"/>
      <w:r w:rsidRPr="008F1673">
        <w:rPr>
          <w:rStyle w:val="apple-converted-space"/>
          <w:b w:val="0"/>
          <w:color w:val="222222"/>
          <w:shd w:val="clear" w:color="auto" w:fill="FFFFFF"/>
        </w:rPr>
        <w:t> </w:t>
      </w:r>
      <w:proofErr w:type="gramStart"/>
      <w:r w:rsidRPr="008F1673">
        <w:rPr>
          <w:b w:val="0"/>
          <w:i/>
          <w:iCs/>
          <w:color w:val="222222"/>
          <w:shd w:val="clear" w:color="auto" w:fill="FFFFFF"/>
        </w:rPr>
        <w:t xml:space="preserve">European journal of </w:t>
      </w:r>
      <w:proofErr w:type="spellStart"/>
      <w:r w:rsidRPr="008F1673">
        <w:rPr>
          <w:b w:val="0"/>
          <w:i/>
          <w:iCs/>
          <w:color w:val="222222"/>
          <w:shd w:val="clear" w:color="auto" w:fill="FFFFFF"/>
        </w:rPr>
        <w:t>anaesthesiology</w:t>
      </w:r>
      <w:proofErr w:type="spellEnd"/>
      <w:r w:rsidRPr="008F1673">
        <w:rPr>
          <w:b w:val="0"/>
          <w:color w:val="222222"/>
          <w:shd w:val="clear" w:color="auto" w:fill="FFFFFF"/>
        </w:rPr>
        <w:t>,</w:t>
      </w:r>
      <w:r w:rsidRPr="008F1673">
        <w:rPr>
          <w:rStyle w:val="apple-converted-space"/>
          <w:b w:val="0"/>
          <w:color w:val="222222"/>
          <w:shd w:val="clear" w:color="auto" w:fill="FFFFFF"/>
        </w:rPr>
        <w:t> </w:t>
      </w:r>
      <w:r w:rsidRPr="008F1673">
        <w:rPr>
          <w:b w:val="0"/>
          <w:i/>
          <w:iCs/>
          <w:color w:val="222222"/>
          <w:shd w:val="clear" w:color="auto" w:fill="FFFFFF"/>
        </w:rPr>
        <w:t>19</w:t>
      </w:r>
      <w:r w:rsidRPr="008F1673">
        <w:rPr>
          <w:b w:val="0"/>
          <w:color w:val="222222"/>
          <w:shd w:val="clear" w:color="auto" w:fill="FFFFFF"/>
        </w:rPr>
        <w:t>(8), 560-563.</w:t>
      </w:r>
      <w:proofErr w:type="gramEnd"/>
    </w:p>
    <w:p w:rsidR="008F1673" w:rsidRPr="008F1673" w:rsidRDefault="008F1673" w:rsidP="008F1673">
      <w:pPr>
        <w:spacing w:line="480" w:lineRule="auto"/>
        <w:jc w:val="both"/>
        <w:rPr>
          <w:b w:val="0"/>
          <w:color w:val="auto"/>
        </w:rPr>
      </w:pPr>
    </w:p>
    <w:sectPr w:rsidR="008F1673" w:rsidRPr="008F1673" w:rsidSect="008F16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161" w:rsidRDefault="006A2161" w:rsidP="008F1673">
      <w:pPr>
        <w:spacing w:after="0" w:line="240" w:lineRule="auto"/>
      </w:pPr>
      <w:r>
        <w:separator/>
      </w:r>
    </w:p>
  </w:endnote>
  <w:endnote w:type="continuationSeparator" w:id="0">
    <w:p w:rsidR="006A2161" w:rsidRDefault="006A2161" w:rsidP="008F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161" w:rsidRDefault="006A2161" w:rsidP="008F1673">
      <w:pPr>
        <w:spacing w:after="0" w:line="240" w:lineRule="auto"/>
      </w:pPr>
      <w:r>
        <w:separator/>
      </w:r>
    </w:p>
  </w:footnote>
  <w:footnote w:type="continuationSeparator" w:id="0">
    <w:p w:rsidR="006A2161" w:rsidRDefault="006A2161" w:rsidP="008F1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303445"/>
      <w:docPartObj>
        <w:docPartGallery w:val="Page Numbers (Top of Page)"/>
        <w:docPartUnique/>
      </w:docPartObj>
    </w:sdtPr>
    <w:sdtEndPr>
      <w:rPr>
        <w:noProof/>
      </w:rPr>
    </w:sdtEndPr>
    <w:sdtContent>
      <w:p w:rsidR="008F1673" w:rsidRPr="008F1673" w:rsidRDefault="008F1673" w:rsidP="008F1673">
        <w:pPr>
          <w:spacing w:line="480" w:lineRule="auto"/>
          <w:rPr>
            <w:b w:val="0"/>
            <w:color w:val="auto"/>
          </w:rPr>
        </w:pPr>
        <w:r>
          <w:rPr>
            <w:b w:val="0"/>
            <w:color w:val="auto"/>
          </w:rPr>
          <w:t>How to Improve Turn Overtime i</w:t>
        </w:r>
        <w:r w:rsidRPr="008F1673">
          <w:rPr>
            <w:b w:val="0"/>
            <w:color w:val="auto"/>
          </w:rPr>
          <w:t xml:space="preserve">n </w:t>
        </w:r>
        <w:r>
          <w:rPr>
            <w:b w:val="0"/>
            <w:color w:val="auto"/>
          </w:rPr>
          <w:t>t</w:t>
        </w:r>
        <w:r w:rsidRPr="008F1673">
          <w:rPr>
            <w:b w:val="0"/>
            <w:color w:val="auto"/>
          </w:rPr>
          <w:t>he Operating Room</w:t>
        </w:r>
        <w:r>
          <w:rPr>
            <w:b w:val="0"/>
            <w:color w:val="auto"/>
          </w:rPr>
          <w:tab/>
        </w:r>
        <w:r>
          <w:rPr>
            <w:b w:val="0"/>
            <w:color w:val="auto"/>
          </w:rPr>
          <w:tab/>
        </w:r>
        <w:r>
          <w:rPr>
            <w:b w:val="0"/>
            <w:color w:val="auto"/>
          </w:rPr>
          <w:tab/>
          <w:t xml:space="preserve">       </w:t>
        </w:r>
        <w:r>
          <w:rPr>
            <w:b w:val="0"/>
            <w:color w:val="auto"/>
          </w:rPr>
          <w:tab/>
        </w:r>
        <w:r>
          <w:rPr>
            <w:b w:val="0"/>
            <w:color w:val="auto"/>
          </w:rPr>
          <w:tab/>
          <w:t xml:space="preserve">          </w:t>
        </w:r>
        <w:r>
          <w:fldChar w:fldCharType="begin"/>
        </w:r>
        <w:r>
          <w:instrText xml:space="preserve"> PAGE   \* MERGEFORMAT </w:instrText>
        </w:r>
        <w:r>
          <w:fldChar w:fldCharType="separate"/>
        </w:r>
        <w:r>
          <w:rPr>
            <w:noProof/>
          </w:rPr>
          <w:t>6</w:t>
        </w:r>
        <w:r>
          <w:rPr>
            <w:noProof/>
          </w:rPr>
          <w:fldChar w:fldCharType="end"/>
        </w:r>
      </w:p>
    </w:sdtContent>
  </w:sdt>
  <w:p w:rsidR="008F1673" w:rsidRDefault="008F16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673" w:rsidRPr="008F1673" w:rsidRDefault="008F1673">
    <w:pPr>
      <w:pStyle w:val="Header"/>
      <w:rPr>
        <w:b w:val="0"/>
      </w:rPr>
    </w:pPr>
    <w:r w:rsidRPr="008F1673">
      <w:rPr>
        <w:b w:val="0"/>
      </w:rPr>
      <w:t>Running head:</w:t>
    </w:r>
    <w:r w:rsidRPr="008F1673">
      <w:rPr>
        <w:b w:val="0"/>
        <w:color w:val="auto"/>
      </w:rPr>
      <w:t xml:space="preserve"> </w:t>
    </w:r>
    <w:r w:rsidRPr="008F1673">
      <w:rPr>
        <w:b w:val="0"/>
        <w:color w:val="auto"/>
      </w:rPr>
      <w:t>How to Improve Turn Overtime in the Operating Room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2DE"/>
    <w:rsid w:val="000B2330"/>
    <w:rsid w:val="001A60CD"/>
    <w:rsid w:val="00225514"/>
    <w:rsid w:val="00513111"/>
    <w:rsid w:val="00590C4A"/>
    <w:rsid w:val="005F1A8B"/>
    <w:rsid w:val="006A2161"/>
    <w:rsid w:val="00755CEE"/>
    <w:rsid w:val="00776E9D"/>
    <w:rsid w:val="008F1673"/>
    <w:rsid w:val="009536BE"/>
    <w:rsid w:val="00AE24C7"/>
    <w:rsid w:val="00BA3E17"/>
    <w:rsid w:val="00C87691"/>
    <w:rsid w:val="00CC2D77"/>
    <w:rsid w:val="00D03727"/>
    <w:rsid w:val="00D112DE"/>
    <w:rsid w:val="00F4772C"/>
    <w:rsid w:val="00FC2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112DE"/>
  </w:style>
  <w:style w:type="character" w:styleId="Strong">
    <w:name w:val="Strong"/>
    <w:basedOn w:val="DefaultParagraphFont"/>
    <w:uiPriority w:val="22"/>
    <w:qFormat/>
    <w:rsid w:val="00D112DE"/>
    <w:rPr>
      <w:b w:val="0"/>
      <w:bCs/>
    </w:rPr>
  </w:style>
  <w:style w:type="character" w:styleId="Hyperlink">
    <w:name w:val="Hyperlink"/>
    <w:basedOn w:val="DefaultParagraphFont"/>
    <w:uiPriority w:val="99"/>
    <w:semiHidden/>
    <w:unhideWhenUsed/>
    <w:rsid w:val="00D03727"/>
    <w:rPr>
      <w:color w:val="0000FF"/>
      <w:u w:val="single"/>
    </w:rPr>
  </w:style>
  <w:style w:type="paragraph" w:styleId="NormalWeb">
    <w:name w:val="Normal (Web)"/>
    <w:basedOn w:val="Normal"/>
    <w:uiPriority w:val="99"/>
    <w:semiHidden/>
    <w:unhideWhenUsed/>
    <w:rsid w:val="00D03727"/>
    <w:pPr>
      <w:spacing w:before="100" w:beforeAutospacing="1" w:after="100" w:afterAutospacing="1" w:line="240" w:lineRule="auto"/>
    </w:pPr>
    <w:rPr>
      <w:rFonts w:eastAsia="Times New Roman"/>
      <w:b w:val="0"/>
      <w:color w:val="auto"/>
      <w:kern w:val="0"/>
    </w:rPr>
  </w:style>
  <w:style w:type="character" w:styleId="Emphasis">
    <w:name w:val="Emphasis"/>
    <w:basedOn w:val="DefaultParagraphFont"/>
    <w:uiPriority w:val="20"/>
    <w:qFormat/>
    <w:rsid w:val="00D03727"/>
    <w:rPr>
      <w:i/>
      <w:iCs/>
    </w:rPr>
  </w:style>
  <w:style w:type="paragraph" w:customStyle="1" w:styleId="p">
    <w:name w:val="p"/>
    <w:basedOn w:val="Normal"/>
    <w:rsid w:val="00D03727"/>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8F1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673"/>
  </w:style>
  <w:style w:type="paragraph" w:styleId="Footer">
    <w:name w:val="footer"/>
    <w:basedOn w:val="Normal"/>
    <w:link w:val="FooterChar"/>
    <w:uiPriority w:val="99"/>
    <w:unhideWhenUsed/>
    <w:rsid w:val="008F1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6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112DE"/>
  </w:style>
  <w:style w:type="character" w:styleId="Strong">
    <w:name w:val="Strong"/>
    <w:basedOn w:val="DefaultParagraphFont"/>
    <w:uiPriority w:val="22"/>
    <w:qFormat/>
    <w:rsid w:val="00D112DE"/>
    <w:rPr>
      <w:b w:val="0"/>
      <w:bCs/>
    </w:rPr>
  </w:style>
  <w:style w:type="character" w:styleId="Hyperlink">
    <w:name w:val="Hyperlink"/>
    <w:basedOn w:val="DefaultParagraphFont"/>
    <w:uiPriority w:val="99"/>
    <w:semiHidden/>
    <w:unhideWhenUsed/>
    <w:rsid w:val="00D03727"/>
    <w:rPr>
      <w:color w:val="0000FF"/>
      <w:u w:val="single"/>
    </w:rPr>
  </w:style>
  <w:style w:type="paragraph" w:styleId="NormalWeb">
    <w:name w:val="Normal (Web)"/>
    <w:basedOn w:val="Normal"/>
    <w:uiPriority w:val="99"/>
    <w:semiHidden/>
    <w:unhideWhenUsed/>
    <w:rsid w:val="00D03727"/>
    <w:pPr>
      <w:spacing w:before="100" w:beforeAutospacing="1" w:after="100" w:afterAutospacing="1" w:line="240" w:lineRule="auto"/>
    </w:pPr>
    <w:rPr>
      <w:rFonts w:eastAsia="Times New Roman"/>
      <w:b w:val="0"/>
      <w:color w:val="auto"/>
      <w:kern w:val="0"/>
    </w:rPr>
  </w:style>
  <w:style w:type="character" w:styleId="Emphasis">
    <w:name w:val="Emphasis"/>
    <w:basedOn w:val="DefaultParagraphFont"/>
    <w:uiPriority w:val="20"/>
    <w:qFormat/>
    <w:rsid w:val="00D03727"/>
    <w:rPr>
      <w:i/>
      <w:iCs/>
    </w:rPr>
  </w:style>
  <w:style w:type="paragraph" w:customStyle="1" w:styleId="p">
    <w:name w:val="p"/>
    <w:basedOn w:val="Normal"/>
    <w:rsid w:val="00D03727"/>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8F1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673"/>
  </w:style>
  <w:style w:type="paragraph" w:styleId="Footer">
    <w:name w:val="footer"/>
    <w:basedOn w:val="Normal"/>
    <w:link w:val="FooterChar"/>
    <w:uiPriority w:val="99"/>
    <w:unhideWhenUsed/>
    <w:rsid w:val="008F1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954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1125</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2018-11-17T23:56:00Z</dcterms:created>
  <dcterms:modified xsi:type="dcterms:W3CDTF">2018-11-17T23:56:00Z</dcterms:modified>
</cp:coreProperties>
</file>